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E3" w:rsidRPr="00592844" w:rsidRDefault="0083100C" w:rsidP="0059284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59284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Informacja dotycząca postępowania w sprawie ustanowienia o</w:t>
      </w:r>
      <w:r w:rsidR="00606EE3" w:rsidRPr="0059284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piekun</w:t>
      </w:r>
      <w:r w:rsidRPr="0059284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 tymczasowe</w:t>
      </w:r>
      <w:r w:rsidR="00606EE3" w:rsidRPr="0059284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dla małoletniego obywatela Ukrainy</w:t>
      </w:r>
    </w:p>
    <w:p w:rsidR="00815368" w:rsidRPr="00592844" w:rsidRDefault="00815368" w:rsidP="0059284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606EE3" w:rsidRPr="00592844" w:rsidRDefault="00606EE3" w:rsidP="005928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bCs/>
          <w:sz w:val="24"/>
          <w:szCs w:val="24"/>
          <w:lang w:eastAsia="pl-PL"/>
        </w:rPr>
        <w:t>Dla kogo może być ustanowiony opiekun tymczasowy?</w:t>
      </w:r>
    </w:p>
    <w:p w:rsidR="00606EE3" w:rsidRPr="00592844" w:rsidRDefault="00606EE3" w:rsidP="00592844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Opiekuna tymczasowego sąd może ustanowić dla małoletniego obywatela Ukrainy, który przybył na terytorium państwa polskiego be</w:t>
      </w:r>
      <w:r w:rsidR="00592844">
        <w:rPr>
          <w:rFonts w:eastAsia="Times New Roman" w:cstheme="minorHAnsi"/>
          <w:sz w:val="24"/>
          <w:szCs w:val="24"/>
          <w:lang w:eastAsia="pl-PL"/>
        </w:rPr>
        <w:t xml:space="preserve">zpośrednio z terytorium Ukrainy </w:t>
      </w:r>
      <w:r w:rsidRPr="00592844">
        <w:rPr>
          <w:rFonts w:eastAsia="Times New Roman" w:cstheme="minorHAnsi"/>
          <w:sz w:val="24"/>
          <w:szCs w:val="24"/>
          <w:lang w:eastAsia="pl-PL"/>
        </w:rPr>
        <w:t>w związku z działaniami wojennymi tam prowadzonymi oraz przebywa bez opieki osób dorosłych, które zgodnie z prawem byłyby za niego odpowiedzialne.</w:t>
      </w:r>
    </w:p>
    <w:p w:rsidR="00606EE3" w:rsidRPr="00592844" w:rsidRDefault="00606EE3" w:rsidP="00592844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Opiekuna tymczasowego można wyznaczyć dla kilku małoletnich. Rodzeństwo powinno być pod opieką tego samego opiekuna tymczasowego.</w:t>
      </w:r>
    </w:p>
    <w:p w:rsidR="00BE0FAD" w:rsidRDefault="00BE0FAD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3F06" w:rsidRDefault="006E378C" w:rsidP="00BE0FAD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 xml:space="preserve">Sąd Rejonowy w Nowym Dworze Mazowieckim jest właściwy do ustanowienia opiekuna tymczasowego dla małoletnich przebywających na terenie gmin </w:t>
      </w:r>
      <w:r w:rsidR="00592844" w:rsidRPr="005928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2844">
        <w:rPr>
          <w:rFonts w:eastAsia="Times New Roman" w:cstheme="minorHAnsi"/>
          <w:sz w:val="24"/>
          <w:szCs w:val="24"/>
          <w:lang w:eastAsia="pl-PL"/>
        </w:rPr>
        <w:t xml:space="preserve">Nowy Dwór Mazowiecki, Czosnów, Leoncin,  Pomiechówek oraz  </w:t>
      </w:r>
      <w:r w:rsidR="00BE0FAD">
        <w:rPr>
          <w:rFonts w:eastAsia="Times New Roman" w:cstheme="minorHAnsi"/>
          <w:sz w:val="24"/>
          <w:szCs w:val="24"/>
          <w:lang w:eastAsia="pl-PL"/>
        </w:rPr>
        <w:t xml:space="preserve">Zakroczym. </w:t>
      </w:r>
    </w:p>
    <w:p w:rsidR="00BE0FAD" w:rsidRPr="00592844" w:rsidRDefault="00BE0FAD" w:rsidP="00BE0FAD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3F06" w:rsidRPr="00592844" w:rsidRDefault="00606EE3" w:rsidP="005928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bCs/>
          <w:sz w:val="24"/>
          <w:szCs w:val="24"/>
          <w:lang w:eastAsia="pl-PL"/>
        </w:rPr>
        <w:t>Kto może być opiekunem tymczasowym?</w:t>
      </w:r>
    </w:p>
    <w:p w:rsidR="00E21AB9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 xml:space="preserve">Opiekunem tymczasowym </w:t>
      </w:r>
      <w:r w:rsidR="00BE0FAD">
        <w:rPr>
          <w:rFonts w:eastAsia="Times New Roman" w:cstheme="minorHAnsi"/>
          <w:sz w:val="24"/>
          <w:szCs w:val="24"/>
          <w:lang w:eastAsia="pl-PL"/>
        </w:rPr>
        <w:t xml:space="preserve">powinien być </w:t>
      </w:r>
      <w:r w:rsidRPr="00592844">
        <w:rPr>
          <w:rFonts w:eastAsia="Times New Roman" w:cstheme="minorHAnsi"/>
          <w:sz w:val="24"/>
          <w:szCs w:val="24"/>
          <w:lang w:eastAsia="pl-PL"/>
        </w:rPr>
        <w:t>krewny</w:t>
      </w:r>
      <w:r w:rsidR="00BE0FA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92844">
        <w:rPr>
          <w:rFonts w:eastAsia="Times New Roman" w:cstheme="minorHAnsi"/>
          <w:sz w:val="24"/>
          <w:szCs w:val="24"/>
          <w:lang w:eastAsia="pl-PL"/>
        </w:rPr>
        <w:t xml:space="preserve">powinowaty małoletniego lub inna osoba dająca rękojmię należytego wykonywania obowiązków takiego opiekuna. </w:t>
      </w:r>
    </w:p>
    <w:p w:rsidR="00606EE3" w:rsidRPr="00592844" w:rsidRDefault="00606EE3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Na wniosek sądu kandydata na opiekuna będzie wskazywał</w:t>
      </w:r>
      <w:r w:rsidR="00E21AB9">
        <w:rPr>
          <w:rFonts w:eastAsia="Times New Roman" w:cstheme="minorHAnsi"/>
          <w:sz w:val="24"/>
          <w:szCs w:val="24"/>
          <w:lang w:eastAsia="pl-PL"/>
        </w:rPr>
        <w:t xml:space="preserve"> właściwy ośrodek pomocy społecznej. </w:t>
      </w:r>
    </w:p>
    <w:p w:rsidR="00253F06" w:rsidRPr="00592844" w:rsidRDefault="00253F06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6EE3" w:rsidRPr="00592844" w:rsidRDefault="00606EE3" w:rsidP="005928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bCs/>
          <w:sz w:val="24"/>
          <w:szCs w:val="24"/>
          <w:lang w:eastAsia="pl-PL"/>
        </w:rPr>
        <w:t>Jakie uprawnienia ma opiekun tymczasowy?</w:t>
      </w:r>
    </w:p>
    <w:p w:rsidR="00606EE3" w:rsidRPr="00592844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Opiekun tymczasowy reprezentuje małoletniego oraz sprawuje pieczę nad jego osobą i majątkiem. Dla podjęcia decyzji w ważniejszych sprawach</w:t>
      </w:r>
      <w:r w:rsidR="00774E11" w:rsidRPr="00592844">
        <w:rPr>
          <w:rFonts w:eastAsia="Times New Roman" w:cstheme="minorHAnsi"/>
          <w:sz w:val="24"/>
          <w:szCs w:val="24"/>
          <w:lang w:eastAsia="pl-PL"/>
        </w:rPr>
        <w:t xml:space="preserve">, które dotyczą osoby lub majątku </w:t>
      </w:r>
      <w:r w:rsidR="00672150" w:rsidRPr="00592844">
        <w:rPr>
          <w:rFonts w:eastAsia="Times New Roman" w:cstheme="minorHAnsi"/>
          <w:sz w:val="24"/>
          <w:szCs w:val="24"/>
          <w:lang w:eastAsia="pl-PL"/>
        </w:rPr>
        <w:t>małoletniego</w:t>
      </w:r>
      <w:r w:rsidR="00774E11" w:rsidRPr="00592844">
        <w:rPr>
          <w:rFonts w:eastAsia="Times New Roman" w:cstheme="minorHAnsi"/>
          <w:sz w:val="24"/>
          <w:szCs w:val="24"/>
          <w:lang w:eastAsia="pl-PL"/>
        </w:rPr>
        <w:t>,</w:t>
      </w:r>
      <w:r w:rsidRPr="00592844">
        <w:rPr>
          <w:rFonts w:eastAsia="Times New Roman" w:cstheme="minorHAnsi"/>
          <w:sz w:val="24"/>
          <w:szCs w:val="24"/>
          <w:lang w:eastAsia="pl-PL"/>
        </w:rPr>
        <w:t xml:space="preserve"> opiekun tymczasowy musi uzyskać zgodę sądu.</w:t>
      </w:r>
    </w:p>
    <w:p w:rsidR="00253F06" w:rsidRPr="00592844" w:rsidRDefault="00253F06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6EE3" w:rsidRPr="00592844" w:rsidRDefault="00606EE3" w:rsidP="005928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bCs/>
          <w:sz w:val="24"/>
          <w:szCs w:val="24"/>
          <w:lang w:eastAsia="pl-PL"/>
        </w:rPr>
        <w:t>Jak ustanawiany jest opiekun tymczasowy?</w:t>
      </w:r>
    </w:p>
    <w:p w:rsidR="00BA6C57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Opiekuna tymczasowego ustanawia sąd</w:t>
      </w:r>
      <w:r w:rsidR="00986110" w:rsidRPr="00592844">
        <w:rPr>
          <w:rFonts w:eastAsia="Times New Roman" w:cstheme="minorHAnsi"/>
          <w:sz w:val="24"/>
          <w:szCs w:val="24"/>
          <w:lang w:eastAsia="pl-PL"/>
        </w:rPr>
        <w:t xml:space="preserve"> opiekuńczy</w:t>
      </w:r>
      <w:r w:rsidR="00BA6C57">
        <w:rPr>
          <w:rFonts w:eastAsia="Times New Roman" w:cstheme="minorHAnsi"/>
          <w:sz w:val="24"/>
          <w:szCs w:val="24"/>
          <w:lang w:eastAsia="pl-PL"/>
        </w:rPr>
        <w:t xml:space="preserve">, którym jest </w:t>
      </w:r>
      <w:r w:rsidR="00986110" w:rsidRPr="00592844">
        <w:rPr>
          <w:rFonts w:eastAsia="Times New Roman" w:cstheme="minorHAnsi"/>
          <w:sz w:val="24"/>
          <w:szCs w:val="24"/>
          <w:lang w:eastAsia="pl-PL"/>
        </w:rPr>
        <w:t xml:space="preserve">sąd rejonowy właściwy </w:t>
      </w:r>
      <w:r w:rsidR="00ED50AE" w:rsidRPr="00592844">
        <w:rPr>
          <w:rFonts w:eastAsia="Times New Roman" w:cstheme="minorHAnsi"/>
          <w:sz w:val="24"/>
          <w:szCs w:val="24"/>
          <w:lang w:eastAsia="pl-PL"/>
        </w:rPr>
        <w:t xml:space="preserve">ze względu na miejsce pobytu małoletniego.  </w:t>
      </w:r>
    </w:p>
    <w:p w:rsidR="00672150" w:rsidRPr="00592844" w:rsidRDefault="00ED50AE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 xml:space="preserve">Sąd ustanawia opiekuna na wniosek </w:t>
      </w:r>
      <w:r w:rsidR="00606EE3" w:rsidRPr="00592844">
        <w:rPr>
          <w:rFonts w:eastAsia="Times New Roman" w:cstheme="minorHAnsi"/>
          <w:sz w:val="24"/>
          <w:szCs w:val="24"/>
          <w:lang w:eastAsia="pl-PL"/>
        </w:rPr>
        <w:t xml:space="preserve">lub z urzędu. </w:t>
      </w:r>
    </w:p>
    <w:p w:rsidR="00672150" w:rsidRPr="00592844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Wniosek może złożyć m.in. osoba, która sprawuje faktyczną pieczę nad małoletnim</w:t>
      </w:r>
      <w:r w:rsidR="001941E0" w:rsidRPr="00592844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1941E0" w:rsidRPr="00957CA0">
        <w:rPr>
          <w:rFonts w:eastAsia="Times New Roman" w:cstheme="minorHAnsi"/>
          <w:sz w:val="24"/>
          <w:szCs w:val="24"/>
          <w:lang w:eastAsia="pl-PL"/>
        </w:rPr>
        <w:t>osoba, która objęła faktyczną pieczę nad małoletnim po wjeździe przez małoletniego na terytorium Rzeczypospolitej Polskiej i sprawuje ją w dniu złożenia wniosku</w:t>
      </w:r>
      <w:r w:rsidR="001941E0" w:rsidRPr="0059284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986110" w:rsidRPr="00592844" w:rsidRDefault="00986110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</w:pPr>
    </w:p>
    <w:p w:rsidR="001941E0" w:rsidRPr="00592844" w:rsidRDefault="001941E0" w:rsidP="005928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sz w:val="24"/>
          <w:szCs w:val="24"/>
          <w:lang w:eastAsia="pl-PL"/>
        </w:rPr>
        <w:t xml:space="preserve">Jak przebiega procedura ustanawiania opiekuna </w:t>
      </w:r>
      <w:r w:rsidR="00ED50AE" w:rsidRPr="00592844">
        <w:rPr>
          <w:rFonts w:eastAsia="Times New Roman" w:cstheme="minorHAnsi"/>
          <w:b/>
          <w:sz w:val="24"/>
          <w:szCs w:val="24"/>
          <w:lang w:eastAsia="pl-PL"/>
        </w:rPr>
        <w:t>tymczasowego</w:t>
      </w:r>
    </w:p>
    <w:p w:rsidR="00253F06" w:rsidRPr="00592844" w:rsidRDefault="00986110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Wniosek jest wolny od opłat</w:t>
      </w:r>
      <w:r w:rsidR="003C7B67" w:rsidRPr="00592844">
        <w:rPr>
          <w:rFonts w:eastAsia="Times New Roman" w:cstheme="minorHAnsi"/>
          <w:sz w:val="24"/>
          <w:szCs w:val="24"/>
          <w:lang w:eastAsia="pl-PL"/>
        </w:rPr>
        <w:t xml:space="preserve"> a wydatki ponosi Skarb Państwa</w:t>
      </w:r>
      <w:r w:rsidRPr="00592844">
        <w:rPr>
          <w:rFonts w:eastAsia="Times New Roman" w:cstheme="minorHAnsi"/>
          <w:sz w:val="24"/>
          <w:szCs w:val="24"/>
          <w:lang w:eastAsia="pl-PL"/>
        </w:rPr>
        <w:t>.</w:t>
      </w:r>
      <w:r w:rsidR="00ED50AE" w:rsidRPr="0059284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86110" w:rsidRPr="00BA6C57" w:rsidRDefault="00253F06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</w:pPr>
      <w:r w:rsidRPr="00BA6C57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>Wniosek m</w:t>
      </w:r>
      <w:r w:rsidR="00ED50AE" w:rsidRPr="00BA6C57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 xml:space="preserve">ożna go złożyć na </w:t>
      </w:r>
      <w:r w:rsidRPr="00BA6C57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>załączo</w:t>
      </w:r>
      <w:r w:rsidR="00ED50AE" w:rsidRPr="00BA6C57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>nym</w:t>
      </w:r>
      <w:r w:rsidRPr="00BA6C57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 xml:space="preserve"> do informacji wzorze</w:t>
      </w:r>
      <w:r w:rsidR="00ED50AE" w:rsidRPr="00BA6C57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 xml:space="preserve">. </w:t>
      </w:r>
    </w:p>
    <w:p w:rsidR="00606EE3" w:rsidRPr="00592844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Po złożeniu wniosku do sądu wyznaczana jest rozprawa w terminie do 3 dni, na której Sąd przesłuchuje kandydata na opiekuna tymczasowego i osobę sprawującą faktyczną pieczę nad małoletnim oraz wysłuchuje małoletniego, jeżeli jego rozwój umysłowy, stan zdrowia i stopień dojrzałości na to pozwala, uwzględniając w miarę możliwości jego rozsądne życzenie.</w:t>
      </w:r>
    </w:p>
    <w:p w:rsidR="00606EE3" w:rsidRPr="00592844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Sąd może również ustanowić opiekuna tymczasowego bez wyznaczania rozprawy, jeśli kandydat na opiekuna tymczasowego sprawuje faktyczną pieczę nad małoletnim, a okoliczności sprawy nie budzą wątpliwości co do prawidłowego wykonywania tej pieczy i dobro małoletniego się temu nie sprzeciwia.</w:t>
      </w:r>
    </w:p>
    <w:p w:rsidR="00606EE3" w:rsidRDefault="00606EE3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lastRenderedPageBreak/>
        <w:t>Postanowienie o ustanowieniu opiekuna tymczasowego jest skuteczne i wykonalne z chwilą jego ogłoszenia, a jeśli ogłoszenia nie było, to z chwilą wydania.</w:t>
      </w:r>
    </w:p>
    <w:p w:rsidR="00BA6C57" w:rsidRPr="00592844" w:rsidRDefault="00BA6C57" w:rsidP="00BA6C5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6EE3" w:rsidRPr="00592844" w:rsidRDefault="00606EE3" w:rsidP="005928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bCs/>
          <w:sz w:val="24"/>
          <w:szCs w:val="24"/>
          <w:lang w:eastAsia="pl-PL"/>
        </w:rPr>
        <w:t>Kto sprawuje nadzór nad opiekunem tymczasowym?</w:t>
      </w:r>
    </w:p>
    <w:p w:rsidR="00A5599D" w:rsidRDefault="00606EE3" w:rsidP="00A5599D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 xml:space="preserve">Nadzór nad realizacją praw i obowiązków opiekuna tymczasowego mieszkającego </w:t>
      </w:r>
      <w:r w:rsidR="00907DD2">
        <w:rPr>
          <w:rFonts w:eastAsia="Times New Roman" w:cstheme="minorHAnsi"/>
          <w:sz w:val="24"/>
          <w:szCs w:val="24"/>
          <w:lang w:eastAsia="pl-PL"/>
        </w:rPr>
        <w:t xml:space="preserve">na terenie gmin </w:t>
      </w:r>
      <w:r w:rsidR="00A5599D" w:rsidRPr="00592844">
        <w:rPr>
          <w:rFonts w:eastAsia="Times New Roman" w:cstheme="minorHAnsi"/>
          <w:sz w:val="24"/>
          <w:szCs w:val="24"/>
          <w:lang w:eastAsia="pl-PL"/>
        </w:rPr>
        <w:t xml:space="preserve">Nowy Dwór Mazowiecki, Czosnów, Leoncin,  Pomiechówek oraz  </w:t>
      </w:r>
      <w:r w:rsidR="00A5599D">
        <w:rPr>
          <w:rFonts w:eastAsia="Times New Roman" w:cstheme="minorHAnsi"/>
          <w:sz w:val="24"/>
          <w:szCs w:val="24"/>
          <w:lang w:eastAsia="pl-PL"/>
        </w:rPr>
        <w:t>Zakroczym sprawują właściwe ośrodki pomocy społecznej.</w:t>
      </w:r>
    </w:p>
    <w:p w:rsidR="00606EE3" w:rsidRPr="00592844" w:rsidRDefault="00606EE3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100C" w:rsidRPr="00592844" w:rsidRDefault="0083100C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06EE3" w:rsidRPr="00592844" w:rsidRDefault="00606EE3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</w:p>
    <w:p w:rsidR="00606EE3" w:rsidRPr="00592844" w:rsidRDefault="00606EE3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844">
        <w:rPr>
          <w:rFonts w:eastAsia="Times New Roman" w:cstheme="minorHAnsi"/>
          <w:sz w:val="24"/>
          <w:szCs w:val="24"/>
          <w:lang w:eastAsia="pl-PL"/>
        </w:rPr>
        <w:t>Art. 25 ustawy z dnia 12 marca 2022 r. o pomocy obywatelom Ukrainy w związku z konfliktem zbrojnym na terytorium tego państwa (Dz. U. z 2022 r., poz. 583).</w:t>
      </w:r>
    </w:p>
    <w:p w:rsidR="004340A3" w:rsidRDefault="004340A3" w:rsidP="00592844">
      <w:pPr>
        <w:shd w:val="clear" w:color="auto" w:fill="FFFFFF"/>
        <w:spacing w:after="0" w:line="240" w:lineRule="auto"/>
        <w:jc w:val="both"/>
        <w:rPr>
          <w:rFonts w:cstheme="minorHAnsi"/>
          <w:color w:val="4472C4" w:themeColor="accent5"/>
          <w:sz w:val="24"/>
          <w:szCs w:val="24"/>
        </w:rPr>
      </w:pPr>
    </w:p>
    <w:p w:rsidR="00606EE3" w:rsidRPr="004340A3" w:rsidRDefault="002D7566" w:rsidP="005928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72C4" w:themeColor="accent5"/>
          <w:sz w:val="24"/>
          <w:szCs w:val="24"/>
          <w:lang w:eastAsia="pl-PL"/>
        </w:rPr>
      </w:pPr>
      <w:hyperlink r:id="rId6" w:tgtFrame="_blank" w:tooltip="link po kliknięciu otworzy się w nowym oknie" w:history="1">
        <w:r w:rsidR="00606EE3" w:rsidRPr="004340A3">
          <w:rPr>
            <w:rFonts w:eastAsia="Times New Roman" w:cstheme="minorHAnsi"/>
            <w:color w:val="4472C4" w:themeColor="accent5"/>
            <w:sz w:val="24"/>
            <w:szCs w:val="24"/>
            <w:u w:val="single"/>
            <w:bdr w:val="none" w:sz="0" w:space="0" w:color="auto" w:frame="1"/>
            <w:lang w:eastAsia="pl-PL"/>
          </w:rPr>
          <w:t>Wzór wniosku o ustanowienie opiekuna tymczasowego</w:t>
        </w:r>
      </w:hyperlink>
    </w:p>
    <w:p w:rsidR="0056679C" w:rsidRPr="00592844" w:rsidRDefault="0056679C" w:rsidP="00592844">
      <w:pPr>
        <w:jc w:val="both"/>
        <w:rPr>
          <w:rFonts w:cstheme="minorHAnsi"/>
          <w:sz w:val="24"/>
          <w:szCs w:val="24"/>
        </w:rPr>
      </w:pPr>
    </w:p>
    <w:sectPr w:rsidR="0056679C" w:rsidRPr="0059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2B1"/>
    <w:multiLevelType w:val="hybridMultilevel"/>
    <w:tmpl w:val="2804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2"/>
    <w:rsid w:val="000D69A4"/>
    <w:rsid w:val="001870AC"/>
    <w:rsid w:val="001941E0"/>
    <w:rsid w:val="0021770D"/>
    <w:rsid w:val="00253F06"/>
    <w:rsid w:val="002B0A1D"/>
    <w:rsid w:val="002D7566"/>
    <w:rsid w:val="0034250F"/>
    <w:rsid w:val="00390117"/>
    <w:rsid w:val="003C7B67"/>
    <w:rsid w:val="004340A3"/>
    <w:rsid w:val="005545EB"/>
    <w:rsid w:val="0056679C"/>
    <w:rsid w:val="00592844"/>
    <w:rsid w:val="00606EE3"/>
    <w:rsid w:val="00672150"/>
    <w:rsid w:val="006C15BE"/>
    <w:rsid w:val="006E378C"/>
    <w:rsid w:val="00774E11"/>
    <w:rsid w:val="007F0EB4"/>
    <w:rsid w:val="00815368"/>
    <w:rsid w:val="0083100C"/>
    <w:rsid w:val="008B12C6"/>
    <w:rsid w:val="008F58D1"/>
    <w:rsid w:val="00907DD2"/>
    <w:rsid w:val="00986110"/>
    <w:rsid w:val="00A5599D"/>
    <w:rsid w:val="00A94399"/>
    <w:rsid w:val="00B83215"/>
    <w:rsid w:val="00BA6C57"/>
    <w:rsid w:val="00BE0FAD"/>
    <w:rsid w:val="00C77A7F"/>
    <w:rsid w:val="00CA232B"/>
    <w:rsid w:val="00CA3D17"/>
    <w:rsid w:val="00D305E6"/>
    <w:rsid w:val="00E21AB9"/>
    <w:rsid w:val="00E44177"/>
    <w:rsid w:val="00ED50AE"/>
    <w:rsid w:val="00F7162E"/>
    <w:rsid w:val="00FA3F71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0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2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0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zabierzow.pl/wp-content/uploads/2022/03/wzor-wniosku-opiekun-tymczasow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jakubowska_b</dc:creator>
  <cp:lastModifiedBy>admin</cp:lastModifiedBy>
  <cp:revision>2</cp:revision>
  <dcterms:created xsi:type="dcterms:W3CDTF">2022-03-22T09:07:00Z</dcterms:created>
  <dcterms:modified xsi:type="dcterms:W3CDTF">2022-03-22T09:07:00Z</dcterms:modified>
</cp:coreProperties>
</file>