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B" w:rsidRDefault="00C16D0A">
      <w:pPr>
        <w:pStyle w:val="Heading10"/>
        <w:keepNext/>
        <w:keepLines/>
        <w:shd w:val="clear" w:color="auto" w:fill="auto"/>
        <w:ind w:left="8320"/>
      </w:pPr>
      <w:bookmarkStart w:id="0" w:name="bookmark0"/>
      <w:r>
        <w:t>zał. nr 3</w:t>
      </w:r>
      <w:bookmarkEnd w:id="0"/>
    </w:p>
    <w:p w:rsidR="00160F8B" w:rsidRDefault="00C16D0A">
      <w:pPr>
        <w:pStyle w:val="Heading20"/>
        <w:keepNext/>
        <w:keepLines/>
        <w:shd w:val="clear" w:color="auto" w:fill="auto"/>
        <w:ind w:left="20"/>
      </w:pPr>
      <w:bookmarkStart w:id="1" w:name="bookmark1"/>
      <w:r>
        <w:t>INFORMACYJNA ZAMÓWIENIA I KONKURSY (</w:t>
      </w:r>
      <w:r w:rsidR="00485794">
        <w:t xml:space="preserve">POSTĘPOWANIE PONIŻEJ 130.000 zł </w:t>
      </w:r>
      <w:r>
        <w:t>)</w:t>
      </w:r>
      <w:bookmarkEnd w:id="1"/>
    </w:p>
    <w:p w:rsidR="00160F8B" w:rsidRDefault="00C16D0A">
      <w:pPr>
        <w:pStyle w:val="Heading20"/>
        <w:keepNext/>
        <w:keepLines/>
        <w:shd w:val="clear" w:color="auto" w:fill="auto"/>
        <w:spacing w:after="180"/>
        <w:ind w:left="20"/>
      </w:pPr>
      <w:bookmarkStart w:id="2" w:name="bookmark2"/>
      <w:r>
        <w:t>STRONY UMÓW - OSOBY FIZYCZNE</w:t>
      </w:r>
      <w:bookmarkEnd w:id="2"/>
    </w:p>
    <w:p w:rsidR="00160F8B" w:rsidRDefault="00C16D0A">
      <w:pPr>
        <w:pStyle w:val="Bodytext20"/>
        <w:shd w:val="clear" w:color="auto" w:fill="auto"/>
        <w:spacing w:before="0"/>
        <w:ind w:firstLine="0"/>
      </w:pPr>
      <w:r>
        <w:t xml:space="preserve">Zgodnie z </w:t>
      </w:r>
      <w:proofErr w:type="spellStart"/>
      <w:r>
        <w:t>ait</w:t>
      </w:r>
      <w:proofErr w:type="spellEnd"/>
      <w:r>
        <w:t xml:space="preserve">. 13 ust. 1 i 2 i </w:t>
      </w:r>
      <w:proofErr w:type="spellStart"/>
      <w:r>
        <w:t>ait</w:t>
      </w:r>
      <w:proofErr w:type="spellEnd"/>
      <w:r>
        <w:t xml:space="preserve">. 14 ust. 1 i 2 Rozporządzenia Parlamentu Europejskiego i Rady UE 2016/679 z dnia 27 kwietnia 2016 r. w sprawie </w:t>
      </w:r>
      <w:r>
        <w:t>ochrony osób fizycznych w związku z przetwarzaniem danych osobowych i w sprawie swobodnego przepływu takich danych oraz uchylenia dyrektywy 95/46/WE (Ogólnego rozporządzenia o ochronie danych. RODO) informujemy: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Administratorem Państwa danych osobowych jes</w:t>
      </w:r>
      <w:r>
        <w:t>t Dyrektor Sądu Rej</w:t>
      </w:r>
      <w:r w:rsidR="005A63D5">
        <w:t>onowego w Nowym D</w:t>
      </w:r>
      <w:r w:rsidR="009764E5">
        <w:t>worze Mazowieckim ul. Słowackiego 19, 05-100 Nowy Dwór Mazowiecki</w:t>
      </w:r>
      <w:r>
        <w:t>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Kontakt z Inspektorem Ochrony Danych możliwy jest pod adresem do korespon</w:t>
      </w:r>
      <w:r w:rsidR="009764E5">
        <w:t>dencji: Sąd Rejonowy w Nowym Dworze Mazowieckim ul.</w:t>
      </w:r>
      <w:r w:rsidR="007B3F4C">
        <w:t xml:space="preserve"> </w:t>
      </w:r>
      <w:r w:rsidR="009764E5">
        <w:t>Słowackiego 19, 05-100 Nowy Dwór Mazowiecki</w:t>
      </w:r>
      <w:r>
        <w:t xml:space="preserve"> lub adresem e-mail: </w:t>
      </w:r>
      <w:hyperlink r:id="rId8" w:history="1">
        <w:r w:rsidR="007B3F4C" w:rsidRPr="001A1040">
          <w:rPr>
            <w:rStyle w:val="Hipercze"/>
          </w:rPr>
          <w:t>iod@nowydwormaz.sr.gov.pl</w:t>
        </w:r>
      </w:hyperlink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Państwa dane osobowe przetwarzane będą w celu związanym z potrzebą wyłonienia wykonawcy w ramach postępowań o udzielenie zamówienia lub organizacji konkursu realizowanych w trybie wynikającym z odpowiednich p</w:t>
      </w:r>
      <w:r>
        <w:t>rzepisów prawa lub w celu zawarcia, realizacji i rozliczenia u</w:t>
      </w:r>
      <w:r w:rsidR="007B3F4C">
        <w:t>mowy z Sądem Rejonowym w Nowym Dworze Mazowieckim</w:t>
      </w:r>
      <w:r>
        <w:t>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Przetwarzanie danych osobowych odbywa się na podstawie art. 6 ust. 1 lit. b (w celu zawarcia umowy) RODO lub art. 6 ust. 1 lit. c (obowiązki prawne ciążące na a</w:t>
      </w:r>
      <w:r>
        <w:t>dministratorze) RODO, innych krajowych lub unijnych przepisów odnoszących się do zamówień i konkursów-, przedmiotu umowy oraz ochrony danych osobowych, w szczególności na podstawie przepisów ustawy z dnia 23 kwietnia 1964 r. - Kodeks cywilny (tj. Dz.U. z 2</w:t>
      </w:r>
      <w:r>
        <w:t>018 r. poz. 1025 ze zm.) oraz wewnętrznych procedur obowiązujących u administratora danych.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Podanie przez Państwa danych osobowych jest dobrowolne, ale niezbędne do celów</w:t>
      </w:r>
      <w:r>
        <w:t xml:space="preserve"> określonych w</w:t>
      </w:r>
      <w:bookmarkStart w:id="3" w:name="_GoBack"/>
      <w:bookmarkEnd w:id="3"/>
      <w:r>
        <w:t xml:space="preserve"> pkt 3.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firstLine="0"/>
      </w:pPr>
      <w:r>
        <w:t>Posiadają Państwo prawo:</w:t>
      </w:r>
    </w:p>
    <w:p w:rsidR="00160F8B" w:rsidRDefault="00C16D0A">
      <w:pPr>
        <w:pStyle w:val="Bodytext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left="400" w:firstLine="0"/>
      </w:pPr>
      <w:r>
        <w:t xml:space="preserve">na podstawie art. 15 RODO dostępu do </w:t>
      </w:r>
      <w:r>
        <w:t>treści swoich danych osobowych;</w:t>
      </w:r>
    </w:p>
    <w:p w:rsidR="00160F8B" w:rsidRDefault="00C16D0A">
      <w:pPr>
        <w:pStyle w:val="Bodytext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left="400" w:firstLine="0"/>
      </w:pPr>
      <w:r>
        <w:t>na podstawie art. 16 RODO prawo do sprostowania lub uzupełnienia swoich danych osobowych oraz</w:t>
      </w:r>
    </w:p>
    <w:p w:rsidR="00160F8B" w:rsidRDefault="00C16D0A">
      <w:pPr>
        <w:pStyle w:val="Bodytext20"/>
        <w:numPr>
          <w:ilvl w:val="0"/>
          <w:numId w:val="2"/>
        </w:numPr>
        <w:shd w:val="clear" w:color="auto" w:fill="auto"/>
        <w:tabs>
          <w:tab w:val="left" w:pos="748"/>
        </w:tabs>
        <w:spacing w:before="0"/>
        <w:ind w:left="400" w:firstLine="0"/>
      </w:pPr>
      <w:r>
        <w:t>na podstawie art. 18 RODO prawo do ograniczenia przetwarzania danych osobowych</w:t>
      </w:r>
    </w:p>
    <w:p w:rsidR="00160F8B" w:rsidRDefault="00C16D0A">
      <w:pPr>
        <w:pStyle w:val="Bodytext20"/>
        <w:shd w:val="clear" w:color="auto" w:fill="auto"/>
        <w:spacing w:before="0"/>
        <w:ind w:firstLine="0"/>
      </w:pPr>
      <w:r>
        <w:t xml:space="preserve">w- zakresie, w- jakim uprawnienia te nie są </w:t>
      </w:r>
      <w:r>
        <w:t>odmiennie uregulowane lub wyłączone na podstawie odrębnych przepisów lub nie wpływają na wynik.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 xml:space="preserve">Przysługuje Państwu prawo wniesienia skargi do organu nadzorczego - Prezesa Urzędu Ochrony Danych Osobowych (dane kontaktowe dostępne na strome: </w:t>
      </w:r>
      <w:hyperlink r:id="rId9" w:history="1">
        <w:r>
          <w:rPr>
            <w:rStyle w:val="Hipercze"/>
            <w:lang w:val="en-US" w:eastAsia="en-US" w:bidi="en-US"/>
          </w:rPr>
          <w:t>https://uodo.gov.pl/</w:t>
        </w:r>
      </w:hyperlink>
      <w:r>
        <w:rPr>
          <w:lang w:val="en-US" w:eastAsia="en-US" w:bidi="en-US"/>
        </w:rPr>
        <w:t xml:space="preserve">), </w:t>
      </w:r>
      <w:r>
        <w:t>gdy Państwa zdaniem przetwarzanie danych osobowych narusza przepisy dotyczące ochrony danych osobowych.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firstLine="0"/>
      </w:pPr>
      <w:r>
        <w:t>Nie przysługuje Państwu:</w:t>
      </w:r>
    </w:p>
    <w:p w:rsidR="00160F8B" w:rsidRDefault="00C16D0A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400" w:firstLine="0"/>
      </w:pPr>
      <w:r>
        <w:t>prawo do usunięcia danych osobowych w związku z art. 17 ust. 3 lit. b, d lub e RODO;</w:t>
      </w:r>
    </w:p>
    <w:p w:rsidR="00160F8B" w:rsidRDefault="00C16D0A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400" w:firstLine="0"/>
      </w:pPr>
      <w:r>
        <w:t>prawo do przenoszenia danych osobowych, o którym mowa w- art. 20 RODO;</w:t>
      </w:r>
    </w:p>
    <w:p w:rsidR="00160F8B" w:rsidRDefault="00C16D0A">
      <w:pPr>
        <w:pStyle w:val="Bodytext20"/>
        <w:numPr>
          <w:ilvl w:val="0"/>
          <w:numId w:val="3"/>
        </w:numPr>
        <w:shd w:val="clear" w:color="auto" w:fill="auto"/>
        <w:tabs>
          <w:tab w:val="left" w:pos="748"/>
        </w:tabs>
        <w:spacing w:before="0"/>
        <w:ind w:left="740" w:hanging="340"/>
        <w:jc w:val="left"/>
      </w:pPr>
      <w:r>
        <w:t>prawo sprzeciwu, wobec przetwarzania danych osobowych na podstawie art. 21 RODO, gdyż podstawą prawną przetwarzania Państwa danych osobowych jest art. 6 ust. 1 lit. b lub art. 6 ust. 1</w:t>
      </w:r>
      <w:r>
        <w:t xml:space="preserve"> lit. c RODO.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40"/>
        </w:tabs>
        <w:spacing w:before="0"/>
        <w:ind w:left="400"/>
      </w:pPr>
      <w:r>
        <w:t>Państwa dane osobowe mogą być udostępnione wyłącznie organom lub podmiotom upoważnionym na podstawie odrębnych przepisów- lub podmiotom przetwarzającym dane w imieniu administratora danych.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left="400"/>
      </w:pPr>
      <w:r>
        <w:t>Dane udostępnione przez Państwa nie będą podlegały z</w:t>
      </w:r>
      <w:r>
        <w:t>automatyzowanemu podejmowaniu decyzji oraz profilowaniu.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93"/>
        </w:tabs>
        <w:spacing w:before="0"/>
        <w:ind w:firstLine="0"/>
      </w:pPr>
      <w:r>
        <w:t>Państwa dane osobowe nie będą przekazywane do państwa trzeciego lub organizacji międzynarodowej.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93"/>
        </w:tabs>
        <w:spacing w:before="0" w:line="259" w:lineRule="exact"/>
        <w:ind w:left="400"/>
      </w:pPr>
      <w:r>
        <w:t xml:space="preserve">Państwa dane osobowe pochodzą od podmiotu uczestniczącego w wyłonieniu wykonawcy zamówienia (lub </w:t>
      </w:r>
      <w:r>
        <w:t>uczestnika konkursu) lub podmiotu będącego stroną umowy zawier</w:t>
      </w:r>
      <w:r w:rsidR="00081328">
        <w:t xml:space="preserve">anej z Sądem Rejonowym w Nowym Dworze Mazowieckim </w:t>
      </w:r>
      <w:r>
        <w:t xml:space="preserve"> i przetwarzane są wyłączenie w celach określonych w pkt 3</w:t>
      </w:r>
      <w:r>
        <w:rPr>
          <w:vertAlign w:val="superscript"/>
        </w:rPr>
        <w:footnoteReference w:id="1"/>
      </w:r>
      <w:r>
        <w:t>.</w:t>
      </w:r>
    </w:p>
    <w:p w:rsidR="00160F8B" w:rsidRDefault="00C16D0A">
      <w:pPr>
        <w:pStyle w:val="Bodytext20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192" w:line="266" w:lineRule="exact"/>
        <w:ind w:left="400"/>
      </w:pPr>
      <w:r>
        <w:t xml:space="preserve">Państwa dane osobowe będą przechowywane przez okres wynikający z przepisów prawa dotyczących </w:t>
      </w:r>
      <w:r>
        <w:t>archiwizacji.</w:t>
      </w:r>
    </w:p>
    <w:p w:rsidR="00160F8B" w:rsidRDefault="00C16D0A">
      <w:pPr>
        <w:pStyle w:val="Bodytext30"/>
        <w:shd w:val="clear" w:color="auto" w:fill="auto"/>
        <w:spacing w:before="0"/>
      </w:pPr>
      <w:r>
        <w:t>Podmiot będący oferentem, uczestnikiem konkursu lub stroną umowy zobowiązuje się do wypełnienia obowiązków informacyjnych przewidzianych odpowiednio w art. 13 lub 14 ogólnego rozporządzenia o ochronie danych osobowych (RODO) w stosunku do osó</w:t>
      </w:r>
      <w:r>
        <w:t>b fizycznych, od których dane pozyskane zostały bezpośrednio lub pośrednio i przekazane zos</w:t>
      </w:r>
      <w:r w:rsidR="00081328">
        <w:t>tały Sądowi Rejonowemu w Nowym Dworze Mazowieckim</w:t>
      </w:r>
      <w:r>
        <w:t xml:space="preserve"> w celach określonych w niniejszej klauzuli.</w:t>
      </w:r>
    </w:p>
    <w:sectPr w:rsidR="00160F8B">
      <w:footnotePr>
        <w:numFmt w:val="upperRoman"/>
        <w:numRestart w:val="eachPage"/>
      </w:footnotePr>
      <w:pgSz w:w="12240" w:h="20160"/>
      <w:pgMar w:top="482" w:right="1031" w:bottom="482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0A" w:rsidRDefault="00C16D0A">
      <w:r>
        <w:separator/>
      </w:r>
    </w:p>
  </w:endnote>
  <w:endnote w:type="continuationSeparator" w:id="0">
    <w:p w:rsidR="00C16D0A" w:rsidRDefault="00C1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0A" w:rsidRDefault="00C16D0A">
      <w:r>
        <w:separator/>
      </w:r>
    </w:p>
  </w:footnote>
  <w:footnote w:type="continuationSeparator" w:id="0">
    <w:p w:rsidR="00C16D0A" w:rsidRDefault="00C16D0A">
      <w:r>
        <w:continuationSeparator/>
      </w:r>
    </w:p>
  </w:footnote>
  <w:footnote w:id="1">
    <w:p w:rsidR="00160F8B" w:rsidRDefault="00C16D0A">
      <w:pPr>
        <w:pStyle w:val="Footnote0"/>
        <w:shd w:val="clear" w:color="auto" w:fill="auto"/>
        <w:spacing w:line="200" w:lineRule="exact"/>
      </w:pPr>
      <w:r>
        <w:rPr>
          <w:vertAlign w:val="superscript"/>
        </w:rPr>
        <w:footnoteRef/>
      </w:r>
      <w:r>
        <w:t xml:space="preserve"> Informacje p</w:t>
      </w:r>
      <w:r>
        <w:t>odawane w przypadku pozyskiwania danych osobowych w</w:t>
      </w:r>
      <w:r>
        <w:rPr>
          <w:vertAlign w:val="superscript"/>
        </w:rPr>
        <w:t>7</w:t>
      </w:r>
      <w:r>
        <w:t xml:space="preserve"> sposób inny niż od osoby, której dane dotyczą.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6AE"/>
    <w:multiLevelType w:val="multilevel"/>
    <w:tmpl w:val="8328F8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D4D36"/>
    <w:multiLevelType w:val="multilevel"/>
    <w:tmpl w:val="B498C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A65A6"/>
    <w:multiLevelType w:val="multilevel"/>
    <w:tmpl w:val="A3324B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0F8B"/>
    <w:rsid w:val="00081328"/>
    <w:rsid w:val="00160F8B"/>
    <w:rsid w:val="00485794"/>
    <w:rsid w:val="005A63D5"/>
    <w:rsid w:val="006D0096"/>
    <w:rsid w:val="007B3F4C"/>
    <w:rsid w:val="009764E5"/>
    <w:rsid w:val="00AF7FE0"/>
    <w:rsid w:val="00C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252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line="252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8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ydwormaz.s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2021-07-19T12:07:00Z</cp:lastPrinted>
  <dcterms:created xsi:type="dcterms:W3CDTF">2021-07-19T12:02:00Z</dcterms:created>
  <dcterms:modified xsi:type="dcterms:W3CDTF">2021-07-19T12:07:00Z</dcterms:modified>
</cp:coreProperties>
</file>